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深圳市鹏劳人力资源管理有限公司2023年度员工健康体检服务采购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PLHR-ZB-FW-20230401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法定代表人证明书或同等效力授权文件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负责人资格证明或授权代理的授权委托书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三级甲等医院资质证明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压缩至文件包，以“拟投标人全称-响应文件”为格式,于2023年8月3日16时前发送至cn@plhr.cn）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30401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6D8E3DE2"/>
    <w:rsid w:val="0CE216E2"/>
    <w:rsid w:val="1BBC12C0"/>
    <w:rsid w:val="37125937"/>
    <w:rsid w:val="3A8C1BFC"/>
    <w:rsid w:val="45702689"/>
    <w:rsid w:val="470A443F"/>
    <w:rsid w:val="4A8B2BD3"/>
    <w:rsid w:val="58F03136"/>
    <w:rsid w:val="6CB73B9C"/>
    <w:rsid w:val="6D8E3DE2"/>
    <w:rsid w:val="76A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348</Characters>
  <Lines>0</Lines>
  <Paragraphs>0</Paragraphs>
  <TotalTime>13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2022-08-02T02:16:00Z</dcterms:created>
  <dc:creator>XuJun</dc:creator>
  <cp:lastModifiedBy>运营管理部</cp:lastModifiedBy>
  <dcterms:modified xsi:type="dcterms:W3CDTF">2023-07-27T06:29:01Z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03A227B43E36401B8A6178CA10235EC3</vt:lpwstr>
  </property>
</Properties>
</file>